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2F" w:rsidRPr="00380F5C" w:rsidRDefault="00BF1C2F" w:rsidP="00380F5C">
      <w:pPr>
        <w:widowControl/>
        <w:shd w:val="clear" w:color="auto" w:fill="FFFFFF"/>
        <w:spacing w:line="750" w:lineRule="atLeast"/>
        <w:jc w:val="center"/>
        <w:rPr>
          <w:rFonts w:ascii="黑体" w:eastAsia="黑体" w:hAnsi="黑体" w:cs="宋体"/>
          <w:b/>
          <w:bCs/>
          <w:color w:val="111111"/>
          <w:kern w:val="0"/>
          <w:sz w:val="28"/>
          <w:szCs w:val="28"/>
        </w:rPr>
      </w:pPr>
      <w:r w:rsidRPr="00380F5C">
        <w:rPr>
          <w:rFonts w:ascii="黑体" w:eastAsia="黑体" w:hAnsi="黑体" w:cs="宋体"/>
          <w:b/>
          <w:bCs/>
          <w:color w:val="111111"/>
          <w:kern w:val="0"/>
          <w:sz w:val="28"/>
          <w:szCs w:val="28"/>
        </w:rPr>
        <w:t>2017</w:t>
      </w:r>
      <w:r w:rsidRPr="00380F5C">
        <w:rPr>
          <w:rFonts w:ascii="黑体" w:eastAsia="黑体" w:hAnsi="黑体" w:cs="宋体" w:hint="eastAsia"/>
          <w:b/>
          <w:bCs/>
          <w:color w:val="111111"/>
          <w:kern w:val="0"/>
          <w:sz w:val="28"/>
          <w:szCs w:val="28"/>
        </w:rPr>
        <w:t>年中美合作培养教育技术学专业硕士招生说明</w:t>
      </w:r>
    </w:p>
    <w:p w:rsidR="00BF1C2F" w:rsidRPr="00EC6507" w:rsidRDefault="00BF1C2F" w:rsidP="00EC6507">
      <w:pPr>
        <w:widowControl/>
        <w:shd w:val="clear" w:color="auto" w:fill="FFFFFF"/>
        <w:spacing w:line="360" w:lineRule="atLeast"/>
        <w:jc w:val="right"/>
        <w:rPr>
          <w:rFonts w:ascii="宋体" w:cs="宋体"/>
          <w:color w:val="999999"/>
          <w:kern w:val="0"/>
          <w:sz w:val="18"/>
          <w:szCs w:val="18"/>
        </w:rPr>
      </w:pPr>
      <w:r w:rsidRPr="00EC6507">
        <w:rPr>
          <w:rFonts w:ascii="宋体" w:hAnsi="宋体" w:cs="宋体" w:hint="eastAsia"/>
          <w:color w:val="999999"/>
          <w:kern w:val="0"/>
          <w:sz w:val="18"/>
          <w:szCs w:val="18"/>
        </w:rPr>
        <w:t xml:space="preserve">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宋体" w:hAnsi="宋体" w:cs="宋体" w:hint="eastAsia"/>
          <w:color w:val="111111"/>
          <w:kern w:val="0"/>
          <w:sz w:val="24"/>
          <w:szCs w:val="24"/>
        </w:rPr>
        <w:t xml:space="preserve">　　根据教育部教外办学函</w:t>
      </w:r>
      <w:r w:rsidRPr="00EC6507">
        <w:rPr>
          <w:rFonts w:ascii="宋体" w:hAnsi="宋体" w:cs="宋体"/>
          <w:color w:val="111111"/>
          <w:kern w:val="0"/>
          <w:sz w:val="24"/>
          <w:szCs w:val="24"/>
        </w:rPr>
        <w:t>[2014]5</w:t>
      </w:r>
      <w:r w:rsidRPr="00EC6507">
        <w:rPr>
          <w:rFonts w:ascii="宋体" w:hAnsi="宋体" w:cs="宋体" w:hint="eastAsia"/>
          <w:color w:val="111111"/>
          <w:kern w:val="0"/>
          <w:sz w:val="24"/>
          <w:szCs w:val="24"/>
        </w:rPr>
        <w:t>号《教育部关于公布</w:t>
      </w:r>
      <w:r w:rsidRPr="00EC6507">
        <w:rPr>
          <w:rFonts w:ascii="宋体" w:hAnsi="宋体" w:cs="宋体"/>
          <w:color w:val="111111"/>
          <w:kern w:val="0"/>
          <w:sz w:val="24"/>
          <w:szCs w:val="24"/>
        </w:rPr>
        <w:t>2013</w:t>
      </w:r>
      <w:r w:rsidRPr="00EC6507">
        <w:rPr>
          <w:rFonts w:ascii="宋体" w:hAnsi="宋体" w:cs="宋体" w:hint="eastAsia"/>
          <w:color w:val="111111"/>
          <w:kern w:val="0"/>
          <w:sz w:val="24"/>
          <w:szCs w:val="24"/>
        </w:rPr>
        <w:t>年下半年中外合作办学项目审批结果的通知》，我校与美国约翰逊大学合作培养现代教育技术专业硕士项目获得批准并于</w:t>
      </w:r>
      <w:r w:rsidRPr="00EC6507">
        <w:rPr>
          <w:rFonts w:ascii="宋体" w:hAnsi="宋体" w:cs="宋体"/>
          <w:color w:val="111111"/>
          <w:kern w:val="0"/>
          <w:sz w:val="24"/>
          <w:szCs w:val="24"/>
        </w:rPr>
        <w:t>2014</w:t>
      </w:r>
      <w:r>
        <w:rPr>
          <w:rFonts w:ascii="宋体" w:hAnsi="宋体" w:cs="宋体" w:hint="eastAsia"/>
          <w:color w:val="111111"/>
          <w:kern w:val="0"/>
          <w:sz w:val="24"/>
          <w:szCs w:val="24"/>
        </w:rPr>
        <w:t>年起招生，已招生</w:t>
      </w:r>
      <w:r>
        <w:rPr>
          <w:rFonts w:ascii="宋体" w:hAnsi="宋体" w:cs="宋体"/>
          <w:color w:val="111111"/>
          <w:kern w:val="0"/>
          <w:sz w:val="24"/>
          <w:szCs w:val="24"/>
        </w:rPr>
        <w:t>16</w:t>
      </w:r>
      <w:r>
        <w:rPr>
          <w:rFonts w:ascii="宋体" w:hAnsi="宋体" w:cs="宋体" w:hint="eastAsia"/>
          <w:color w:val="111111"/>
          <w:kern w:val="0"/>
          <w:sz w:val="24"/>
          <w:szCs w:val="24"/>
        </w:rPr>
        <w:t>人。</w:t>
      </w:r>
      <w:r w:rsidRPr="00EC6507">
        <w:rPr>
          <w:rFonts w:ascii="宋体" w:hAnsi="宋体" w:cs="宋体" w:hint="eastAsia"/>
          <w:color w:val="111111"/>
          <w:kern w:val="0"/>
          <w:sz w:val="24"/>
          <w:szCs w:val="24"/>
        </w:rPr>
        <w:t>现将</w:t>
      </w:r>
      <w:r w:rsidRPr="00EC6507">
        <w:rPr>
          <w:rFonts w:ascii="宋体" w:hAnsi="宋体" w:cs="宋体"/>
          <w:color w:val="111111"/>
          <w:kern w:val="0"/>
          <w:sz w:val="24"/>
          <w:szCs w:val="24"/>
        </w:rPr>
        <w:t>201</w:t>
      </w:r>
      <w:r>
        <w:rPr>
          <w:rFonts w:ascii="宋体" w:hAnsi="宋体" w:cs="宋体"/>
          <w:color w:val="111111"/>
          <w:kern w:val="0"/>
          <w:sz w:val="24"/>
          <w:szCs w:val="24"/>
        </w:rPr>
        <w:t>7</w:t>
      </w:r>
      <w:r w:rsidRPr="00EC6507">
        <w:rPr>
          <w:rFonts w:ascii="宋体" w:hAnsi="宋体" w:cs="宋体" w:hint="eastAsia"/>
          <w:color w:val="111111"/>
          <w:kern w:val="0"/>
          <w:sz w:val="24"/>
          <w:szCs w:val="24"/>
        </w:rPr>
        <w:t>年招生的相关要求公告如下：</w:t>
      </w:r>
      <w:r w:rsidRPr="00EC6507">
        <w:rPr>
          <w:rFonts w:ascii="宋体" w:cs="宋体"/>
          <w:color w:val="111111"/>
          <w:kern w:val="0"/>
          <w:sz w:val="24"/>
          <w:szCs w:val="24"/>
        </w:rPr>
        <w:t>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黑体" w:eastAsia="黑体" w:hAnsi="黑体" w:cs="宋体" w:hint="eastAsia"/>
          <w:b/>
          <w:bCs/>
          <w:color w:val="111111"/>
          <w:kern w:val="0"/>
          <w:sz w:val="28"/>
          <w:szCs w:val="28"/>
        </w:rPr>
        <w:t>一、办学宗旨及培养目标</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办学宗旨：</w:t>
      </w:r>
      <w:r w:rsidRPr="00EC6507">
        <w:rPr>
          <w:rFonts w:ascii="宋体" w:hAnsi="宋体" w:cs="宋体" w:hint="eastAsia"/>
          <w:color w:val="111111"/>
          <w:kern w:val="0"/>
          <w:sz w:val="24"/>
          <w:szCs w:val="24"/>
        </w:rPr>
        <w:t>坚持知识与能力并重，理论与实践结合的办学理念，以国际化的视角，实现跨国优质现代教育技术相关资源的整合，推动中国教育技术的国际化、信息化、现代化、科学化。</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培养目标：</w:t>
      </w:r>
      <w:r w:rsidRPr="00EC6507">
        <w:rPr>
          <w:rFonts w:ascii="宋体" w:hAnsi="宋体" w:cs="宋体" w:hint="eastAsia"/>
          <w:color w:val="111111"/>
          <w:kern w:val="0"/>
          <w:sz w:val="24"/>
          <w:szCs w:val="24"/>
        </w:rPr>
        <w:t>适应现代教育技术国际化潮流，提高现代教育技术人员的教育信息化理论与实践水平，培养具有独立研究能力和创新精神、具有国际视野和崭新教育理念的现代教育技术的中美双方学位高级人才。</w:t>
      </w:r>
      <w:r w:rsidRPr="00EC6507">
        <w:rPr>
          <w:rFonts w:ascii="宋体" w:cs="宋体"/>
          <w:color w:val="111111"/>
          <w:kern w:val="0"/>
          <w:sz w:val="24"/>
          <w:szCs w:val="24"/>
        </w:rPr>
        <w:t>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黑体" w:eastAsia="黑体" w:hAnsi="黑体" w:cs="宋体" w:hint="eastAsia"/>
          <w:b/>
          <w:bCs/>
          <w:color w:val="111111"/>
          <w:kern w:val="0"/>
          <w:sz w:val="28"/>
          <w:szCs w:val="28"/>
        </w:rPr>
        <w:t>二、招生规模、学制、类型与录取方式：</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招生规模：</w:t>
      </w:r>
      <w:r w:rsidRPr="00EC6507">
        <w:rPr>
          <w:rFonts w:ascii="Times New Roman" w:hAnsi="Times New Roman"/>
          <w:color w:val="111111"/>
          <w:kern w:val="0"/>
          <w:sz w:val="24"/>
          <w:szCs w:val="24"/>
        </w:rPr>
        <w:t>201</w:t>
      </w:r>
      <w:r>
        <w:rPr>
          <w:rFonts w:ascii="Times New Roman" w:hAnsi="Times New Roman"/>
          <w:color w:val="111111"/>
          <w:kern w:val="0"/>
          <w:sz w:val="24"/>
          <w:szCs w:val="24"/>
        </w:rPr>
        <w:t>7</w:t>
      </w:r>
      <w:r w:rsidRPr="00EC6507">
        <w:rPr>
          <w:rFonts w:ascii="宋体" w:hAnsi="宋体" w:cs="宋体" w:hint="eastAsia"/>
          <w:color w:val="111111"/>
          <w:kern w:val="0"/>
          <w:sz w:val="24"/>
          <w:szCs w:val="24"/>
        </w:rPr>
        <w:t>年拟招生</w:t>
      </w:r>
      <w:r w:rsidRPr="00EC6507">
        <w:rPr>
          <w:rFonts w:ascii="Times New Roman" w:hAnsi="Times New Roman"/>
          <w:color w:val="111111"/>
          <w:kern w:val="0"/>
          <w:sz w:val="24"/>
          <w:szCs w:val="24"/>
        </w:rPr>
        <w:t>15</w:t>
      </w:r>
      <w:r w:rsidRPr="00EC6507">
        <w:rPr>
          <w:rFonts w:ascii="宋体" w:hAnsi="宋体" w:cs="宋体" w:hint="eastAsia"/>
          <w:color w:val="111111"/>
          <w:kern w:val="0"/>
          <w:sz w:val="24"/>
          <w:szCs w:val="24"/>
        </w:rPr>
        <w:t>人。</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学　　制：</w:t>
      </w:r>
      <w:r w:rsidRPr="00EC6507">
        <w:rPr>
          <w:rFonts w:ascii="宋体" w:hAnsi="宋体" w:cs="宋体" w:hint="eastAsia"/>
          <w:color w:val="111111"/>
          <w:kern w:val="0"/>
          <w:sz w:val="24"/>
          <w:szCs w:val="24"/>
        </w:rPr>
        <w:t>三年。</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类　　型：</w:t>
      </w:r>
      <w:r w:rsidRPr="00EC6507">
        <w:rPr>
          <w:rFonts w:ascii="宋体" w:hAnsi="宋体" w:cs="宋体" w:hint="eastAsia"/>
          <w:color w:val="111111"/>
          <w:kern w:val="0"/>
          <w:sz w:val="24"/>
          <w:szCs w:val="24"/>
        </w:rPr>
        <w:t>学术型。</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录取方式：</w:t>
      </w:r>
      <w:r w:rsidRPr="00EC6507">
        <w:rPr>
          <w:rFonts w:ascii="宋体" w:hAnsi="宋体" w:cs="宋体" w:hint="eastAsia"/>
          <w:color w:val="111111"/>
          <w:kern w:val="0"/>
          <w:sz w:val="24"/>
          <w:szCs w:val="24"/>
        </w:rPr>
        <w:t>纳入国家招生计划，参加全国统一招生。要求具有本科学历，大学英语四级（或同等）及以上水平，达到国家规定录取分数线。</w:t>
      </w:r>
      <w:r w:rsidRPr="00EC6507">
        <w:rPr>
          <w:rFonts w:ascii="宋体" w:cs="宋体"/>
          <w:color w:val="111111"/>
          <w:kern w:val="0"/>
          <w:sz w:val="24"/>
          <w:szCs w:val="24"/>
        </w:rPr>
        <w:t>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黑体" w:eastAsia="黑体" w:hAnsi="黑体" w:cs="宋体" w:hint="eastAsia"/>
          <w:b/>
          <w:bCs/>
          <w:color w:val="111111"/>
          <w:kern w:val="0"/>
          <w:sz w:val="28"/>
          <w:szCs w:val="28"/>
        </w:rPr>
        <w:t>三、学费标准</w:t>
      </w:r>
    </w:p>
    <w:p w:rsidR="00BF1C2F" w:rsidRPr="00EC6507" w:rsidRDefault="00BF1C2F" w:rsidP="00EC6507">
      <w:pPr>
        <w:widowControl/>
        <w:shd w:val="clear" w:color="auto" w:fill="FFFFFF"/>
        <w:spacing w:line="270" w:lineRule="atLeast"/>
        <w:ind w:firstLine="480"/>
        <w:jc w:val="left"/>
        <w:rPr>
          <w:rFonts w:ascii="宋体" w:cs="宋体"/>
          <w:color w:val="111111"/>
          <w:kern w:val="0"/>
          <w:sz w:val="24"/>
          <w:szCs w:val="24"/>
        </w:rPr>
      </w:pPr>
      <w:r>
        <w:rPr>
          <w:rFonts w:ascii="宋体" w:hAnsi="宋体" w:cs="宋体" w:hint="eastAsia"/>
          <w:color w:val="111111"/>
          <w:kern w:val="0"/>
          <w:sz w:val="24"/>
          <w:szCs w:val="24"/>
        </w:rPr>
        <w:t>学费</w:t>
      </w:r>
      <w:r w:rsidRPr="00EC6507">
        <w:rPr>
          <w:rFonts w:ascii="Times New Roman" w:hAnsi="Times New Roman"/>
          <w:color w:val="111111"/>
          <w:kern w:val="0"/>
          <w:sz w:val="24"/>
          <w:szCs w:val="24"/>
        </w:rPr>
        <w:t>25000</w:t>
      </w:r>
      <w:r w:rsidRPr="00EC6507">
        <w:rPr>
          <w:rFonts w:ascii="宋体" w:hAnsi="宋体" w:cs="宋体" w:hint="eastAsia"/>
          <w:color w:val="111111"/>
          <w:kern w:val="0"/>
          <w:sz w:val="24"/>
          <w:szCs w:val="24"/>
        </w:rPr>
        <w:t>元人民币</w:t>
      </w:r>
      <w:r w:rsidRPr="00EC6507">
        <w:rPr>
          <w:rFonts w:ascii="Times New Roman" w:hAnsi="Times New Roman"/>
          <w:color w:val="111111"/>
          <w:kern w:val="0"/>
          <w:sz w:val="24"/>
          <w:szCs w:val="24"/>
        </w:rPr>
        <w:t>/</w:t>
      </w:r>
      <w:r w:rsidRPr="00EC6507">
        <w:rPr>
          <w:rFonts w:ascii="宋体" w:hAnsi="宋体" w:cs="宋体" w:hint="eastAsia"/>
          <w:color w:val="111111"/>
          <w:kern w:val="0"/>
          <w:sz w:val="24"/>
          <w:szCs w:val="24"/>
        </w:rPr>
        <w:t>每人</w:t>
      </w:r>
      <w:r w:rsidRPr="00EC6507">
        <w:rPr>
          <w:rFonts w:ascii="Times New Roman" w:hAnsi="Times New Roman"/>
          <w:color w:val="111111"/>
          <w:kern w:val="0"/>
          <w:sz w:val="24"/>
          <w:szCs w:val="24"/>
        </w:rPr>
        <w:t>/</w:t>
      </w:r>
      <w:r w:rsidRPr="00EC6507">
        <w:rPr>
          <w:rFonts w:ascii="宋体" w:hAnsi="宋体" w:cs="宋体" w:hint="eastAsia"/>
          <w:color w:val="111111"/>
          <w:kern w:val="0"/>
          <w:sz w:val="24"/>
          <w:szCs w:val="24"/>
        </w:rPr>
        <w:t>年。在美国</w:t>
      </w:r>
      <w:r>
        <w:rPr>
          <w:rFonts w:ascii="宋体" w:hAnsi="宋体" w:cs="宋体" w:hint="eastAsia"/>
          <w:color w:val="111111"/>
          <w:kern w:val="0"/>
          <w:sz w:val="24"/>
          <w:szCs w:val="24"/>
        </w:rPr>
        <w:t>基本</w:t>
      </w:r>
      <w:r w:rsidRPr="00EC6507">
        <w:rPr>
          <w:rFonts w:ascii="宋体" w:hAnsi="宋体" w:cs="宋体" w:hint="eastAsia"/>
          <w:color w:val="111111"/>
          <w:kern w:val="0"/>
          <w:sz w:val="24"/>
          <w:szCs w:val="24"/>
        </w:rPr>
        <w:t>生活费用</w:t>
      </w:r>
      <w:r>
        <w:rPr>
          <w:rFonts w:ascii="宋体" w:hAnsi="宋体" w:cs="宋体" w:hint="eastAsia"/>
          <w:color w:val="111111"/>
          <w:kern w:val="0"/>
          <w:sz w:val="24"/>
          <w:szCs w:val="24"/>
        </w:rPr>
        <w:t>约</w:t>
      </w:r>
      <w:r>
        <w:rPr>
          <w:rFonts w:ascii="宋体" w:hAnsi="宋体" w:cs="宋体"/>
          <w:color w:val="111111"/>
          <w:kern w:val="0"/>
          <w:sz w:val="24"/>
          <w:szCs w:val="24"/>
        </w:rPr>
        <w:t>75000</w:t>
      </w:r>
      <w:r>
        <w:rPr>
          <w:rFonts w:ascii="宋体" w:hAnsi="宋体" w:cs="宋体" w:hint="eastAsia"/>
          <w:color w:val="111111"/>
          <w:kern w:val="0"/>
          <w:sz w:val="24"/>
          <w:szCs w:val="24"/>
        </w:rPr>
        <w:t>元</w:t>
      </w:r>
      <w:r w:rsidRPr="00EC6507">
        <w:rPr>
          <w:rFonts w:ascii="宋体" w:hAnsi="宋体" w:cs="宋体" w:hint="eastAsia"/>
          <w:color w:val="111111"/>
          <w:kern w:val="0"/>
          <w:sz w:val="24"/>
          <w:szCs w:val="24"/>
        </w:rPr>
        <w:t>。</w:t>
      </w:r>
      <w:r>
        <w:rPr>
          <w:rFonts w:ascii="宋体" w:hAnsi="宋体" w:cs="宋体" w:hint="eastAsia"/>
          <w:color w:val="111111"/>
          <w:kern w:val="0"/>
          <w:sz w:val="24"/>
          <w:szCs w:val="24"/>
        </w:rPr>
        <w:t>总费用约</w:t>
      </w:r>
      <w:r>
        <w:rPr>
          <w:rFonts w:ascii="宋体" w:hAnsi="宋体" w:cs="宋体"/>
          <w:color w:val="111111"/>
          <w:kern w:val="0"/>
          <w:sz w:val="24"/>
          <w:szCs w:val="24"/>
        </w:rPr>
        <w:t>15</w:t>
      </w:r>
      <w:r>
        <w:rPr>
          <w:rFonts w:ascii="宋体" w:hAnsi="宋体" w:cs="宋体" w:hint="eastAsia"/>
          <w:color w:val="111111"/>
          <w:kern w:val="0"/>
          <w:sz w:val="24"/>
          <w:szCs w:val="24"/>
        </w:rPr>
        <w:t>万人民币。</w:t>
      </w:r>
      <w:bookmarkStart w:id="0" w:name="_GoBack"/>
      <w:bookmarkEnd w:id="0"/>
      <w:r w:rsidRPr="00EC6507">
        <w:rPr>
          <w:rFonts w:ascii="宋体" w:cs="宋体"/>
          <w:color w:val="111111"/>
          <w:kern w:val="0"/>
          <w:sz w:val="24"/>
          <w:szCs w:val="24"/>
        </w:rPr>
        <w:t>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黑体" w:eastAsia="黑体" w:hAnsi="黑体" w:cs="宋体" w:hint="eastAsia"/>
          <w:b/>
          <w:bCs/>
          <w:color w:val="111111"/>
          <w:kern w:val="0"/>
          <w:sz w:val="28"/>
          <w:szCs w:val="28"/>
        </w:rPr>
        <w:t>四、项目特点</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经教育部批准认可的中外合作办学项目；</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极具性价比的中美双方学位；</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美方所授学位与美国学习学位一致；</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签证方便快捷、拒签风险低；</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一年内美国大学学习经历；</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Wingdings" w:hAnsi="Wingdings" w:cs="宋体"/>
          <w:color w:val="111111"/>
          <w:kern w:val="0"/>
          <w:sz w:val="24"/>
          <w:szCs w:val="24"/>
        </w:rPr>
        <w:t></w:t>
      </w:r>
      <w:r w:rsidRPr="00EC6507">
        <w:rPr>
          <w:rFonts w:ascii="Times New Roman" w:hAnsi="Times New Roman"/>
          <w:color w:val="111111"/>
          <w:kern w:val="0"/>
          <w:sz w:val="14"/>
          <w:szCs w:val="14"/>
        </w:rPr>
        <w:t>        </w:t>
      </w:r>
      <w:r w:rsidRPr="00EC6507">
        <w:rPr>
          <w:rFonts w:ascii="宋体" w:hAnsi="宋体" w:cs="宋体" w:hint="eastAsia"/>
          <w:color w:val="111111"/>
          <w:kern w:val="0"/>
          <w:sz w:val="24"/>
          <w:szCs w:val="24"/>
        </w:rPr>
        <w:t>在中国与美国本领域内具有广阔的升学与就业前景。</w:t>
      </w:r>
    </w:p>
    <w:p w:rsidR="00BF1C2F" w:rsidRPr="00EC6507" w:rsidRDefault="00BF1C2F" w:rsidP="00EC6507">
      <w:pPr>
        <w:widowControl/>
        <w:shd w:val="clear" w:color="auto" w:fill="FFFFFF"/>
        <w:spacing w:line="270" w:lineRule="atLeast"/>
        <w:ind w:left="1650" w:hanging="420"/>
        <w:jc w:val="left"/>
        <w:rPr>
          <w:rFonts w:ascii="宋体" w:cs="宋体"/>
          <w:color w:val="111111"/>
          <w:kern w:val="0"/>
          <w:sz w:val="24"/>
          <w:szCs w:val="24"/>
        </w:rPr>
      </w:pPr>
      <w:r w:rsidRPr="00EC6507">
        <w:rPr>
          <w:rFonts w:ascii="宋体" w:cs="宋体"/>
          <w:color w:val="111111"/>
          <w:kern w:val="0"/>
          <w:sz w:val="24"/>
          <w:szCs w:val="24"/>
        </w:rPr>
        <w:t> </w:t>
      </w:r>
    </w:p>
    <w:p w:rsidR="00BF1C2F" w:rsidRPr="00EC6507" w:rsidRDefault="00BF1C2F" w:rsidP="00EC6507">
      <w:pPr>
        <w:widowControl/>
        <w:shd w:val="clear" w:color="auto" w:fill="FFFFFF"/>
        <w:spacing w:line="270" w:lineRule="atLeast"/>
        <w:jc w:val="left"/>
        <w:rPr>
          <w:rFonts w:ascii="宋体" w:cs="宋体"/>
          <w:color w:val="111111"/>
          <w:kern w:val="0"/>
          <w:sz w:val="24"/>
          <w:szCs w:val="24"/>
        </w:rPr>
      </w:pPr>
      <w:r w:rsidRPr="00EC6507">
        <w:rPr>
          <w:rFonts w:ascii="黑体" w:eastAsia="黑体" w:hAnsi="黑体" w:cs="宋体" w:hint="eastAsia"/>
          <w:b/>
          <w:bCs/>
          <w:color w:val="111111"/>
          <w:kern w:val="0"/>
          <w:sz w:val="28"/>
          <w:szCs w:val="28"/>
        </w:rPr>
        <w:t>五、联系咨询</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咨询方式：</w:t>
      </w:r>
      <w:r w:rsidRPr="00EC6507">
        <w:rPr>
          <w:rFonts w:ascii="宋体" w:hAnsi="宋体" w:cs="宋体" w:hint="eastAsia"/>
          <w:color w:val="111111"/>
          <w:kern w:val="0"/>
          <w:sz w:val="24"/>
          <w:szCs w:val="24"/>
        </w:rPr>
        <w:t>过老师，</w:t>
      </w:r>
      <w:r w:rsidRPr="00EC6507">
        <w:rPr>
          <w:rFonts w:ascii="Times New Roman" w:hAnsi="Times New Roman"/>
          <w:color w:val="111111"/>
          <w:kern w:val="0"/>
          <w:sz w:val="24"/>
          <w:szCs w:val="24"/>
        </w:rPr>
        <w:t>0553-3937007</w:t>
      </w:r>
    </w:p>
    <w:p w:rsidR="00BF1C2F" w:rsidRPr="00EC6507" w:rsidRDefault="00BF1C2F" w:rsidP="00EC6507">
      <w:pPr>
        <w:widowControl/>
        <w:shd w:val="clear" w:color="auto" w:fill="FFFFFF"/>
        <w:spacing w:line="270" w:lineRule="atLeast"/>
        <w:ind w:firstLine="482"/>
        <w:jc w:val="left"/>
        <w:rPr>
          <w:rFonts w:ascii="宋体" w:cs="宋体"/>
          <w:color w:val="111111"/>
          <w:kern w:val="0"/>
          <w:sz w:val="24"/>
          <w:szCs w:val="24"/>
        </w:rPr>
      </w:pPr>
      <w:r w:rsidRPr="00EC6507">
        <w:rPr>
          <w:rFonts w:ascii="宋体" w:hAnsi="宋体" w:cs="宋体" w:hint="eastAsia"/>
          <w:b/>
          <w:bCs/>
          <w:color w:val="111111"/>
          <w:kern w:val="0"/>
          <w:sz w:val="24"/>
          <w:szCs w:val="24"/>
        </w:rPr>
        <w:t>相关网址：</w:t>
      </w:r>
    </w:p>
    <w:p w:rsidR="00BF1C2F" w:rsidRPr="00EC6507" w:rsidRDefault="00BF1C2F" w:rsidP="00EC6507">
      <w:pPr>
        <w:widowControl/>
        <w:shd w:val="clear" w:color="auto" w:fill="FFFFFF"/>
        <w:spacing w:line="270" w:lineRule="atLeast"/>
        <w:ind w:firstLine="480"/>
        <w:jc w:val="left"/>
        <w:rPr>
          <w:rFonts w:ascii="宋体" w:cs="宋体"/>
          <w:color w:val="111111"/>
          <w:kern w:val="0"/>
          <w:sz w:val="24"/>
          <w:szCs w:val="24"/>
        </w:rPr>
      </w:pPr>
      <w:r w:rsidRPr="00EC6507">
        <w:rPr>
          <w:rFonts w:ascii="宋体" w:hAnsi="宋体" w:cs="宋体" w:hint="eastAsia"/>
          <w:color w:val="111111"/>
          <w:kern w:val="0"/>
          <w:sz w:val="24"/>
          <w:szCs w:val="24"/>
        </w:rPr>
        <w:t>安徽师范大学教育科学学院</w:t>
      </w:r>
      <w:r w:rsidRPr="00EC6507">
        <w:rPr>
          <w:rFonts w:ascii="Times New Roman" w:hAnsi="Times New Roman"/>
          <w:color w:val="111111"/>
          <w:kern w:val="0"/>
          <w:sz w:val="24"/>
          <w:szCs w:val="24"/>
        </w:rPr>
        <w:t>http://edu.ahnu.edu.cn</w:t>
      </w:r>
    </w:p>
    <w:p w:rsidR="00BF1C2F" w:rsidRPr="00EC6507" w:rsidRDefault="00BF1C2F" w:rsidP="00EC6507">
      <w:pPr>
        <w:widowControl/>
        <w:shd w:val="clear" w:color="auto" w:fill="FFFFFF"/>
        <w:spacing w:line="270" w:lineRule="atLeast"/>
        <w:ind w:firstLine="480"/>
        <w:jc w:val="left"/>
        <w:rPr>
          <w:rFonts w:ascii="宋体" w:cs="宋体"/>
          <w:color w:val="111111"/>
          <w:kern w:val="0"/>
          <w:sz w:val="24"/>
          <w:szCs w:val="24"/>
        </w:rPr>
      </w:pPr>
      <w:r w:rsidRPr="00EC6507">
        <w:rPr>
          <w:rFonts w:ascii="宋体" w:hAnsi="宋体" w:cs="宋体" w:hint="eastAsia"/>
          <w:color w:val="111111"/>
          <w:kern w:val="0"/>
          <w:sz w:val="24"/>
          <w:szCs w:val="24"/>
        </w:rPr>
        <w:t>安徽师范大学研究生招生信息网</w:t>
      </w:r>
      <w:r w:rsidRPr="00EC6507">
        <w:rPr>
          <w:rFonts w:ascii="Times New Roman" w:hAnsi="Times New Roman"/>
          <w:color w:val="111111"/>
          <w:kern w:val="0"/>
          <w:sz w:val="24"/>
          <w:szCs w:val="24"/>
        </w:rPr>
        <w:t>http://yjs.ahnu.edu.cn/</w:t>
      </w:r>
    </w:p>
    <w:p w:rsidR="00BF1C2F" w:rsidRPr="00EC6507" w:rsidRDefault="00BF1C2F" w:rsidP="00EC6507">
      <w:pPr>
        <w:widowControl/>
        <w:shd w:val="clear" w:color="auto" w:fill="FFFFFF"/>
        <w:spacing w:line="270" w:lineRule="atLeast"/>
        <w:ind w:firstLine="480"/>
        <w:jc w:val="left"/>
        <w:rPr>
          <w:rFonts w:ascii="宋体" w:cs="宋体"/>
          <w:color w:val="111111"/>
          <w:kern w:val="0"/>
          <w:sz w:val="24"/>
          <w:szCs w:val="24"/>
        </w:rPr>
      </w:pPr>
      <w:r w:rsidRPr="00EC6507">
        <w:rPr>
          <w:rFonts w:ascii="宋体" w:hAnsi="宋体" w:cs="宋体" w:hint="eastAsia"/>
          <w:color w:val="111111"/>
          <w:kern w:val="0"/>
          <w:sz w:val="24"/>
          <w:szCs w:val="24"/>
        </w:rPr>
        <w:t>美国约翰逊大学</w:t>
      </w:r>
      <w:r w:rsidRPr="00EC6507">
        <w:rPr>
          <w:rFonts w:ascii="Times New Roman" w:hAnsi="Times New Roman"/>
          <w:color w:val="111111"/>
          <w:kern w:val="0"/>
          <w:sz w:val="24"/>
          <w:szCs w:val="24"/>
        </w:rPr>
        <w:t>http://www.johnsonu.edu/Home.aspx</w:t>
      </w:r>
    </w:p>
    <w:sectPr w:rsidR="00BF1C2F" w:rsidRPr="00EC6507" w:rsidSect="001828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EED"/>
    <w:rsid w:val="00182829"/>
    <w:rsid w:val="001C1EED"/>
    <w:rsid w:val="00380F5C"/>
    <w:rsid w:val="00834638"/>
    <w:rsid w:val="00A57BDC"/>
    <w:rsid w:val="00BF1C2F"/>
    <w:rsid w:val="00DC07EA"/>
    <w:rsid w:val="00EC6507"/>
    <w:rsid w:val="00FE61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C6507"/>
    <w:rPr>
      <w:rFonts w:cs="Times New Roman"/>
    </w:rPr>
  </w:style>
</w:styles>
</file>

<file path=word/webSettings.xml><?xml version="1.0" encoding="utf-8"?>
<w:webSettings xmlns:r="http://schemas.openxmlformats.org/officeDocument/2006/relationships" xmlns:w="http://schemas.openxmlformats.org/wordprocessingml/2006/main">
  <w:divs>
    <w:div w:id="568004595">
      <w:marLeft w:val="0"/>
      <w:marRight w:val="0"/>
      <w:marTop w:val="0"/>
      <w:marBottom w:val="0"/>
      <w:divBdr>
        <w:top w:val="none" w:sz="0" w:space="0" w:color="auto"/>
        <w:left w:val="none" w:sz="0" w:space="0" w:color="auto"/>
        <w:bottom w:val="none" w:sz="0" w:space="0" w:color="auto"/>
        <w:right w:val="none" w:sz="0" w:space="0" w:color="auto"/>
      </w:divBdr>
      <w:divsChild>
        <w:div w:id="568004596">
          <w:marLeft w:val="0"/>
          <w:marRight w:val="0"/>
          <w:marTop w:val="300"/>
          <w:marBottom w:val="0"/>
          <w:divBdr>
            <w:top w:val="none" w:sz="0" w:space="0" w:color="auto"/>
            <w:left w:val="none" w:sz="0" w:space="0" w:color="auto"/>
            <w:bottom w:val="none" w:sz="0" w:space="0" w:color="auto"/>
            <w:right w:val="none" w:sz="0" w:space="0" w:color="auto"/>
          </w:divBdr>
        </w:div>
        <w:div w:id="568004597">
          <w:marLeft w:val="750"/>
          <w:marRight w:val="750"/>
          <w:marTop w:val="0"/>
          <w:marBottom w:val="0"/>
          <w:divBdr>
            <w:top w:val="none" w:sz="0" w:space="0" w:color="auto"/>
            <w:left w:val="none" w:sz="0" w:space="0" w:color="auto"/>
            <w:bottom w:val="dashed" w:sz="6" w:space="0" w:color="666666"/>
            <w:right w:val="none" w:sz="0" w:space="0" w:color="auto"/>
          </w:divBdr>
        </w:div>
        <w:div w:id="568004598">
          <w:marLeft w:val="750"/>
          <w:marRight w:val="75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122</Words>
  <Characters>700</Characters>
  <Application>Microsoft Office Outlook</Application>
  <DocSecurity>0</DocSecurity>
  <Lines>0</Lines>
  <Paragraphs>0</Paragraphs>
  <ScaleCrop>false</ScaleCrop>
  <Company>mycomputer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asdasd</cp:lastModifiedBy>
  <cp:revision>5</cp:revision>
  <dcterms:created xsi:type="dcterms:W3CDTF">2017-02-28T03:10:00Z</dcterms:created>
  <dcterms:modified xsi:type="dcterms:W3CDTF">2017-02-28T05:35:00Z</dcterms:modified>
</cp:coreProperties>
</file>